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附件.会议日程</w:t>
      </w:r>
    </w:p>
    <w:tbl>
      <w:tblPr>
        <w:tblStyle w:val="4"/>
        <w:tblpPr w:leftFromText="180" w:rightFromText="180" w:vertAnchor="text" w:horzAnchor="page" w:tblpX="1890" w:tblpY="624"/>
        <w:tblOverlap w:val="never"/>
        <w:tblW w:w="51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2564"/>
        <w:gridCol w:w="1487"/>
        <w:gridCol w:w="1817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0" w:type="pct"/>
            <w:gridSpan w:val="5"/>
            <w:shd w:val="clear" w:color="4874CB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Theme="minorEastAsia" w:hAnsiTheme="minorEastAsia" w:eastAsiaTheme="minorEastAsia" w:cstheme="minorEastAsia"/>
                <w:sz w:val="22"/>
                <w:szCs w:val="22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</w:rPr>
              <w:t>4月19日 胰腺及腹膜后疾病人才发展专委会成立会议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3" w:type="pct"/>
            <w:shd w:val="clear" w:color="4874CB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Theme="minorEastAsia" w:hAnsiTheme="minorEastAsia" w:eastAsiaTheme="minorEastAsia" w:cstheme="minorEastAsia"/>
                <w:sz w:val="24"/>
                <w:szCs w:val="24"/>
                <w:lang w:bidi="ar"/>
              </w:rPr>
              <w:t>时  间</w:t>
            </w:r>
          </w:p>
        </w:tc>
        <w:tc>
          <w:tcPr>
            <w:tcW w:w="1458" w:type="pct"/>
            <w:shd w:val="clear" w:color="4874CB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Theme="minorEastAsia" w:hAnsiTheme="minorEastAsia" w:eastAsiaTheme="minorEastAsia" w:cstheme="minorEastAsia"/>
                <w:sz w:val="24"/>
                <w:szCs w:val="24"/>
                <w:lang w:bidi="ar"/>
              </w:rPr>
              <w:t>主  题</w:t>
            </w:r>
          </w:p>
        </w:tc>
        <w:tc>
          <w:tcPr>
            <w:tcW w:w="1878" w:type="pct"/>
            <w:gridSpan w:val="2"/>
            <w:shd w:val="clear" w:color="4874CB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Theme="minorEastAsia" w:hAnsiTheme="minorEastAsia" w:eastAsiaTheme="minorEastAsia" w:cstheme="minorEastAsia"/>
                <w:sz w:val="24"/>
                <w:szCs w:val="24"/>
                <w:lang w:bidi="ar"/>
              </w:rPr>
              <w:t>嘉  宾</w:t>
            </w:r>
          </w:p>
        </w:tc>
        <w:tc>
          <w:tcPr>
            <w:tcW w:w="790" w:type="pct"/>
            <w:shd w:val="clear" w:color="4874CB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Theme="minorEastAsia" w:hAnsiTheme="minorEastAsia" w:eastAsiaTheme="minorEastAsia" w:cstheme="minorEastAsia"/>
                <w:sz w:val="24"/>
                <w:szCs w:val="24"/>
                <w:lang w:bidi="ar"/>
              </w:rPr>
              <w:t>主  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73" w:type="pct"/>
            <w:shd w:val="clear" w:color="B5C6E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Style w:val="7"/>
                <w:rFonts w:hint="default" w:asciiTheme="minorEastAsia" w:hAnsiTheme="minorEastAsia" w:eastAsiaTheme="minorEastAsia" w:cstheme="minorEastAsia"/>
                <w:b w:val="0"/>
                <w:bCs w:val="0"/>
                <w:lang w:bidi="ar"/>
              </w:rPr>
              <w:t>10:00-13:00</w:t>
            </w:r>
            <w:r>
              <w:rPr>
                <w:rStyle w:val="8"/>
                <w:rFonts w:hint="default" w:asciiTheme="minorEastAsia" w:hAnsiTheme="minorEastAsia" w:eastAsiaTheme="minorEastAsia" w:cstheme="minorEastAsia"/>
                <w:lang w:bidi="ar"/>
              </w:rPr>
              <w:t xml:space="preserve">  </w:t>
            </w:r>
          </w:p>
        </w:tc>
        <w:tc>
          <w:tcPr>
            <w:tcW w:w="4126" w:type="pct"/>
            <w:gridSpan w:val="4"/>
            <w:shd w:val="clear" w:color="B5C6EA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Theme="minorEastAsia" w:hAnsiTheme="minorEastAsia" w:eastAsiaTheme="minorEastAsia" w:cstheme="minorEastAsia"/>
                <w:lang w:bidi="ar"/>
              </w:rPr>
            </w:pPr>
            <w:r>
              <w:rPr>
                <w:rStyle w:val="8"/>
                <w:rFonts w:hint="default" w:asciiTheme="minorEastAsia" w:hAnsiTheme="minorEastAsia" w:eastAsiaTheme="minorEastAsia" w:cstheme="minorEastAsia"/>
                <w:lang w:bidi="ar"/>
              </w:rPr>
              <w:t>签到  青岛</w:t>
            </w:r>
            <w:r>
              <w:rPr>
                <w:rStyle w:val="8"/>
                <w:rFonts w:asciiTheme="minorEastAsia" w:hAnsiTheme="minorEastAsia" w:cstheme="minorEastAsia"/>
                <w:lang w:bidi="ar"/>
              </w:rPr>
              <w:t>汇泉王朝大饭</w:t>
            </w:r>
            <w:r>
              <w:rPr>
                <w:rStyle w:val="8"/>
                <w:rFonts w:hint="default" w:asciiTheme="minorEastAsia" w:hAnsiTheme="minorEastAsia" w:eastAsiaTheme="minorEastAsia" w:cstheme="minorEastAsia"/>
                <w:lang w:bidi="ar"/>
              </w:rPr>
              <w:t>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pct"/>
            <w:shd w:val="clear" w:color="B5C6E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bidi="ar"/>
              </w:rPr>
              <w:t>13:30-16:30</w:t>
            </w:r>
          </w:p>
        </w:tc>
        <w:tc>
          <w:tcPr>
            <w:tcW w:w="1458" w:type="pct"/>
            <w:shd w:val="clear" w:color="B5C6E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bidi="ar"/>
              </w:rPr>
              <w:t>阿斯利康 肝胆联盟诊疗中心学术会议</w:t>
            </w:r>
          </w:p>
        </w:tc>
        <w:tc>
          <w:tcPr>
            <w:tcW w:w="1878" w:type="pct"/>
            <w:gridSpan w:val="2"/>
            <w:shd w:val="clear" w:color="B5C6E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bidi="ar"/>
              </w:rPr>
              <w:t>部分特邀代表</w:t>
            </w:r>
          </w:p>
        </w:tc>
        <w:tc>
          <w:tcPr>
            <w:tcW w:w="790" w:type="pct"/>
            <w:shd w:val="clear" w:color="B5C6E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bidi="ar"/>
              </w:rPr>
              <w:t>田蓝天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pct"/>
            <w:vMerge w:val="restart"/>
            <w:shd w:val="clear" w:color="B5C6E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bidi="ar"/>
              </w:rPr>
              <w:t>0-18:00</w:t>
            </w:r>
          </w:p>
        </w:tc>
        <w:tc>
          <w:tcPr>
            <w:tcW w:w="3336" w:type="pct"/>
            <w:gridSpan w:val="3"/>
            <w:shd w:val="clear" w:color="B5C6EA" w:fill="FFFFFF"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bidi="ar"/>
              </w:rPr>
              <w:t>1.领导致欢迎词 山东卫生人力资源管理协会副会长、</w:t>
            </w:r>
          </w:p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bidi="ar"/>
              </w:rPr>
              <w:t xml:space="preserve">               青岛大学附属医院院长 李环廷</w:t>
            </w:r>
          </w:p>
        </w:tc>
        <w:tc>
          <w:tcPr>
            <w:tcW w:w="790" w:type="pct"/>
            <w:vMerge w:val="restart"/>
            <w:shd w:val="clear" w:color="B5C6E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协会秘书长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陈祥华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73" w:type="pct"/>
            <w:vMerge w:val="continue"/>
            <w:shd w:val="clear" w:color="B5C6E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58" w:type="pct"/>
            <w:shd w:val="clear" w:color="B5C6EA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bidi="ar"/>
              </w:rPr>
              <w:t xml:space="preserve">2.专家致辞 </w:t>
            </w:r>
          </w:p>
        </w:tc>
        <w:tc>
          <w:tcPr>
            <w:tcW w:w="1878" w:type="pct"/>
            <w:gridSpan w:val="2"/>
            <w:shd w:val="clear" w:color="B5C6E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bidi="ar"/>
              </w:rPr>
              <w:t>青岛大学附属医院 邱法波 教授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bidi="ar"/>
              </w:rPr>
              <w:t>青岛大学附属医院 孙传东 教授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bidi="ar"/>
              </w:rPr>
              <w:t>青岛大学附属医院 郭卫东 教授</w:t>
            </w:r>
          </w:p>
        </w:tc>
        <w:tc>
          <w:tcPr>
            <w:tcW w:w="790" w:type="pct"/>
            <w:vMerge w:val="continue"/>
            <w:shd w:val="clear" w:color="B5C6E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73" w:type="pct"/>
            <w:vMerge w:val="continue"/>
            <w:shd w:val="clear" w:color="B5C6EA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3336" w:type="pct"/>
            <w:gridSpan w:val="3"/>
            <w:shd w:val="clear" w:color="D9E1F4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bidi="ar"/>
              </w:rPr>
              <w:t>3.胰腺及腹膜后疾病人才发展专业委员会成立大会</w:t>
            </w:r>
          </w:p>
        </w:tc>
        <w:tc>
          <w:tcPr>
            <w:tcW w:w="790" w:type="pct"/>
            <w:vMerge w:val="continue"/>
            <w:shd w:val="clear" w:color="B5C6EA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pct"/>
            <w:vMerge w:val="continue"/>
            <w:shd w:val="clear" w:color="B5C6EA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3336" w:type="pct"/>
            <w:gridSpan w:val="3"/>
            <w:shd w:val="clear" w:color="B5C6EA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bidi="ar"/>
              </w:rPr>
              <w:t>4.颁发聘书</w:t>
            </w:r>
          </w:p>
        </w:tc>
        <w:tc>
          <w:tcPr>
            <w:tcW w:w="790" w:type="pct"/>
            <w:vMerge w:val="continue"/>
            <w:shd w:val="clear" w:color="B5C6EA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73" w:type="pct"/>
            <w:vMerge w:val="continue"/>
            <w:shd w:val="clear" w:color="B5C6EA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3336" w:type="pct"/>
            <w:gridSpan w:val="3"/>
            <w:shd w:val="clear" w:color="B5C6EA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bidi="ar"/>
              </w:rPr>
              <w:t>5.新当选主任委员讲话</w:t>
            </w:r>
          </w:p>
        </w:tc>
        <w:tc>
          <w:tcPr>
            <w:tcW w:w="790" w:type="pct"/>
            <w:vMerge w:val="continue"/>
            <w:shd w:val="clear" w:color="B5C6EA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73" w:type="pct"/>
            <w:vMerge w:val="continue"/>
            <w:shd w:val="clear" w:color="B5C6EA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3336" w:type="pct"/>
            <w:gridSpan w:val="3"/>
            <w:shd w:val="clear" w:color="B5C6EA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bidi="ar"/>
              </w:rPr>
              <w:t>6.合影留念</w:t>
            </w:r>
          </w:p>
        </w:tc>
        <w:tc>
          <w:tcPr>
            <w:tcW w:w="790" w:type="pct"/>
            <w:vMerge w:val="continue"/>
            <w:shd w:val="clear" w:color="B5C6EA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3" w:type="pct"/>
            <w:shd w:val="clear" w:color="B5C6EA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18:00-19:00</w:t>
            </w:r>
          </w:p>
        </w:tc>
        <w:tc>
          <w:tcPr>
            <w:tcW w:w="3336" w:type="pct"/>
            <w:gridSpan w:val="3"/>
            <w:shd w:val="clear" w:color="B5C6E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bidi="ar"/>
              </w:rPr>
              <w:t>晚 餐</w:t>
            </w:r>
          </w:p>
        </w:tc>
        <w:tc>
          <w:tcPr>
            <w:tcW w:w="790" w:type="pct"/>
            <w:shd w:val="clear" w:color="B5C6EA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自助餐厅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00" w:type="pct"/>
            <w:gridSpan w:val="5"/>
            <w:shd w:val="clear" w:color="B5C6EA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</w:rPr>
              <w:t xml:space="preserve">4月20日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学术会议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73" w:type="pct"/>
            <w:tcBorders>
              <w:right w:val="single" w:color="000000" w:sz="8" w:space="0"/>
            </w:tcBorders>
            <w:shd w:val="clear" w:color="B5C6EA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1458" w:type="pct"/>
            <w:tcBorders>
              <w:left w:val="single" w:color="000000" w:sz="8" w:space="0"/>
              <w:right w:val="single" w:color="000000" w:sz="8" w:space="0"/>
            </w:tcBorders>
            <w:shd w:val="clear" w:color="B5C6EA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  <w:t>主  题</w:t>
            </w:r>
          </w:p>
        </w:tc>
        <w:tc>
          <w:tcPr>
            <w:tcW w:w="845" w:type="pct"/>
            <w:tcBorders>
              <w:left w:val="single" w:color="000000" w:sz="8" w:space="0"/>
              <w:right w:val="single" w:color="000000" w:sz="8" w:space="0"/>
            </w:tcBorders>
            <w:shd w:val="clear" w:color="B5C6EA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  <w:t>讲者</w:t>
            </w:r>
          </w:p>
        </w:tc>
        <w:tc>
          <w:tcPr>
            <w:tcW w:w="1032" w:type="pct"/>
            <w:tcBorders>
              <w:left w:val="single" w:color="000000" w:sz="8" w:space="0"/>
              <w:right w:val="single" w:color="000000" w:sz="8" w:space="0"/>
            </w:tcBorders>
            <w:shd w:val="clear" w:color="B5C6EA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  <w:t>讨论</w:t>
            </w:r>
          </w:p>
        </w:tc>
        <w:tc>
          <w:tcPr>
            <w:tcW w:w="790" w:type="pct"/>
            <w:tcBorders>
              <w:left w:val="single" w:color="000000" w:sz="8" w:space="0"/>
            </w:tcBorders>
            <w:shd w:val="clear" w:color="B5C6EA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  <w:t>主  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36" w:type="dxa"/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8:20—8:25</w:t>
            </w:r>
          </w:p>
        </w:tc>
        <w:tc>
          <w:tcPr>
            <w:tcW w:w="3336" w:type="pct"/>
            <w:gridSpan w:val="3"/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邱法波 教授 致辞</w:t>
            </w:r>
          </w:p>
        </w:tc>
        <w:tc>
          <w:tcPr>
            <w:tcW w:w="790" w:type="pct"/>
            <w:vMerge w:val="restart"/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bidi="ar"/>
              </w:rPr>
              <w:t>田蓝天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36" w:type="dxa"/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8:25—8:30</w:t>
            </w:r>
          </w:p>
        </w:tc>
        <w:tc>
          <w:tcPr>
            <w:tcW w:w="3336" w:type="pct"/>
            <w:gridSpan w:val="3"/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郭卫东 教授 致辞</w:t>
            </w:r>
          </w:p>
        </w:tc>
        <w:tc>
          <w:tcPr>
            <w:tcW w:w="790" w:type="pct"/>
            <w:vMerge w:val="continue"/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5000" w:type="pct"/>
            <w:gridSpan w:val="5"/>
            <w:shd w:val="clear" w:color="D9E1F4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</w:rPr>
              <w:t>第一环节  腹膜后肿瘤专题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536" w:type="dxa"/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8:30—8:55</w:t>
            </w:r>
          </w:p>
        </w:tc>
        <w:tc>
          <w:tcPr>
            <w:tcW w:w="1458" w:type="pct"/>
            <w:shd w:val="clear" w:color="D9E1F4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肉瘤领域系列临床研究汇报-更新</w:t>
            </w:r>
          </w:p>
        </w:tc>
        <w:tc>
          <w:tcPr>
            <w:tcW w:w="845" w:type="pct"/>
            <w:shd w:val="clear" w:color="D9E1F4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朱栋元</w:t>
            </w:r>
          </w:p>
        </w:tc>
        <w:tc>
          <w:tcPr>
            <w:tcW w:w="1032" w:type="pct"/>
            <w:tcBorders>
              <w:left w:val="single" w:color="000000" w:sz="8" w:space="0"/>
            </w:tcBorders>
            <w:shd w:val="clear" w:color="D9E1F4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高延超 冯玉杰</w:t>
            </w:r>
          </w:p>
        </w:tc>
        <w:tc>
          <w:tcPr>
            <w:tcW w:w="790" w:type="pct"/>
            <w:tcBorders>
              <w:bottom w:val="single" w:color="000000" w:sz="8" w:space="0"/>
            </w:tcBorders>
            <w:shd w:val="clear" w:color="D9E1F4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郭卫东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36" w:type="dxa"/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8:55—9:20</w:t>
            </w:r>
          </w:p>
        </w:tc>
        <w:tc>
          <w:tcPr>
            <w:tcW w:w="1458" w:type="pct"/>
            <w:shd w:val="clear" w:color="D9E1F4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</w:rPr>
              <w:t>腹膜后肿瘤外科的为与不为</w:t>
            </w:r>
          </w:p>
        </w:tc>
        <w:tc>
          <w:tcPr>
            <w:tcW w:w="845" w:type="pct"/>
            <w:shd w:val="clear" w:color="D9E1F4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邱法波</w:t>
            </w:r>
          </w:p>
        </w:tc>
        <w:tc>
          <w:tcPr>
            <w:tcW w:w="1032" w:type="pct"/>
            <w:tcBorders>
              <w:left w:val="single" w:color="000000" w:sz="8" w:space="0"/>
            </w:tcBorders>
            <w:shd w:val="clear" w:color="D9E1F4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刘国政 田洪森</w:t>
            </w:r>
          </w:p>
        </w:tc>
        <w:tc>
          <w:tcPr>
            <w:tcW w:w="790" w:type="pct"/>
            <w:tcBorders>
              <w:bottom w:val="single" w:color="000000" w:sz="8" w:space="0"/>
            </w:tcBorders>
            <w:shd w:val="clear" w:color="D9E1F4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韩  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36" w:type="dxa"/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9:20—9:45</w:t>
            </w:r>
          </w:p>
        </w:tc>
        <w:tc>
          <w:tcPr>
            <w:tcW w:w="1458" w:type="pct"/>
            <w:shd w:val="clear" w:color="D9E1F4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达芬奇下的腹膜后肿瘤切除术</w:t>
            </w:r>
          </w:p>
        </w:tc>
        <w:tc>
          <w:tcPr>
            <w:tcW w:w="845" w:type="pct"/>
            <w:shd w:val="clear" w:color="D9E1F4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周  斌</w:t>
            </w:r>
          </w:p>
        </w:tc>
        <w:tc>
          <w:tcPr>
            <w:tcW w:w="1032" w:type="pct"/>
            <w:tcBorders>
              <w:left w:val="single" w:color="000000" w:sz="8" w:space="0"/>
            </w:tcBorders>
            <w:shd w:val="clear" w:color="D9E1F4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郭忠义 </w:t>
            </w:r>
            <w:r>
              <w:rPr>
                <w:rFonts w:hint="eastAsia" w:ascii="宋体" w:hAnsi="宋体" w:eastAsia="宋体" w:cs="宋体"/>
                <w:sz w:val="22"/>
              </w:rPr>
              <w:t>林伯斌</w:t>
            </w:r>
          </w:p>
        </w:tc>
        <w:tc>
          <w:tcPr>
            <w:tcW w:w="790" w:type="pct"/>
            <w:tcBorders>
              <w:bottom w:val="single" w:color="000000" w:sz="8" w:space="0"/>
            </w:tcBorders>
            <w:shd w:val="clear" w:color="D9E1F4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马  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000" w:type="pct"/>
            <w:gridSpan w:val="5"/>
            <w:shd w:val="clear" w:color="D9E1F4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</w:rPr>
              <w:t>第二环节  胰腺外科专题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36" w:type="dxa"/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9:50—10:15</w:t>
            </w:r>
          </w:p>
        </w:tc>
        <w:tc>
          <w:tcPr>
            <w:tcW w:w="1458" w:type="pct"/>
            <w:shd w:val="clear" w:color="D9E1F4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腹腔镜下的胰头肿瘤切除术</w:t>
            </w:r>
          </w:p>
        </w:tc>
        <w:tc>
          <w:tcPr>
            <w:tcW w:w="845" w:type="pct"/>
            <w:shd w:val="clear" w:color="D9E1F4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李  峰</w:t>
            </w:r>
          </w:p>
        </w:tc>
        <w:tc>
          <w:tcPr>
            <w:tcW w:w="1032" w:type="pct"/>
            <w:tcBorders>
              <w:left w:val="single" w:color="000000" w:sz="8" w:space="0"/>
            </w:tcBorders>
            <w:shd w:val="clear" w:color="D9E1F4" w:fill="FFFFFF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王新伟  马  凯</w:t>
            </w:r>
          </w:p>
        </w:tc>
        <w:tc>
          <w:tcPr>
            <w:tcW w:w="790" w:type="pct"/>
            <w:tcBorders>
              <w:bottom w:val="single" w:color="000000" w:sz="8" w:space="0"/>
            </w:tcBorders>
            <w:shd w:val="clear" w:color="D9E1F4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/>
              </w:rPr>
              <w:t>李洪波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36" w:type="dxa"/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10:15—10:40</w:t>
            </w:r>
          </w:p>
        </w:tc>
        <w:tc>
          <w:tcPr>
            <w:tcW w:w="1458" w:type="pct"/>
            <w:shd w:val="clear" w:color="D9E1F4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腹腔镜下的胰头十二指肠切除术(LPD)经验分享</w:t>
            </w:r>
          </w:p>
        </w:tc>
        <w:tc>
          <w:tcPr>
            <w:tcW w:w="845" w:type="pct"/>
            <w:shd w:val="clear" w:color="D9E1F4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邹  浩</w:t>
            </w:r>
          </w:p>
        </w:tc>
        <w:tc>
          <w:tcPr>
            <w:tcW w:w="1032" w:type="pct"/>
            <w:tcBorders>
              <w:left w:val="single" w:color="000000" w:sz="8" w:space="0"/>
            </w:tcBorders>
            <w:shd w:val="clear" w:color="D9E1F4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郑元文  孙  栋</w:t>
            </w:r>
          </w:p>
        </w:tc>
        <w:tc>
          <w:tcPr>
            <w:tcW w:w="790" w:type="pct"/>
            <w:tcBorders>
              <w:bottom w:val="single" w:color="000000" w:sz="8" w:space="0"/>
            </w:tcBorders>
            <w:shd w:val="clear" w:color="D9E1F4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赵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000" w:type="pct"/>
            <w:gridSpan w:val="5"/>
            <w:shd w:val="clear" w:color="D9E1F4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</w:rPr>
              <w:t>第三环节  肝胆外科专题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36" w:type="dxa"/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10:40—11:05</w:t>
            </w:r>
          </w:p>
        </w:tc>
        <w:tc>
          <w:tcPr>
            <w:tcW w:w="1458" w:type="pct"/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肝癌的转化治疗及病例分享</w:t>
            </w:r>
          </w:p>
        </w:tc>
        <w:tc>
          <w:tcPr>
            <w:tcW w:w="845" w:type="pct"/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马长林</w:t>
            </w:r>
          </w:p>
        </w:tc>
        <w:tc>
          <w:tcPr>
            <w:tcW w:w="1032" w:type="pct"/>
            <w:tcBorders>
              <w:left w:val="single" w:color="000000" w:sz="8" w:space="0"/>
            </w:tcBorders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李  昌  曹俊宁</w:t>
            </w:r>
          </w:p>
        </w:tc>
        <w:tc>
          <w:tcPr>
            <w:tcW w:w="790" w:type="pct"/>
            <w:tcBorders>
              <w:bottom w:val="single" w:color="000000" w:sz="8" w:space="0"/>
            </w:tcBorders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胡  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36" w:type="dxa"/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11:05—11:30</w:t>
            </w:r>
          </w:p>
        </w:tc>
        <w:tc>
          <w:tcPr>
            <w:tcW w:w="1458" w:type="pct"/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特殊肝段肿瘤腹腔镜肝切除术的实施和手术入路</w:t>
            </w:r>
          </w:p>
        </w:tc>
        <w:tc>
          <w:tcPr>
            <w:tcW w:w="845" w:type="pct"/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宋孟琦</w:t>
            </w:r>
          </w:p>
        </w:tc>
        <w:tc>
          <w:tcPr>
            <w:tcW w:w="1032" w:type="pct"/>
            <w:tcBorders>
              <w:left w:val="single" w:color="000000" w:sz="8" w:space="0"/>
            </w:tcBorders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杨树钢  张  超</w:t>
            </w:r>
          </w:p>
        </w:tc>
        <w:tc>
          <w:tcPr>
            <w:tcW w:w="790" w:type="pct"/>
            <w:tcBorders>
              <w:bottom w:val="single" w:color="000000" w:sz="8" w:space="0"/>
            </w:tcBorders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张  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36" w:type="dxa"/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11:30—11:55</w:t>
            </w:r>
          </w:p>
        </w:tc>
        <w:tc>
          <w:tcPr>
            <w:tcW w:w="1458" w:type="pct"/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名古屋大学肝门胆管癌治疗之我见</w:t>
            </w:r>
          </w:p>
        </w:tc>
        <w:tc>
          <w:tcPr>
            <w:tcW w:w="845" w:type="pct"/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朱呈瞻</w:t>
            </w:r>
          </w:p>
        </w:tc>
        <w:tc>
          <w:tcPr>
            <w:tcW w:w="1032" w:type="pct"/>
            <w:tcBorders>
              <w:left w:val="single" w:color="000000" w:sz="8" w:space="0"/>
            </w:tcBorders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崔世昌  牟洪超</w:t>
            </w:r>
          </w:p>
        </w:tc>
        <w:tc>
          <w:tcPr>
            <w:tcW w:w="790" w:type="pct"/>
            <w:tcBorders>
              <w:bottom w:val="single" w:color="000000" w:sz="8" w:space="0"/>
            </w:tcBorders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赵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36" w:type="dxa"/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11:55—12:10</w:t>
            </w:r>
          </w:p>
        </w:tc>
        <w:tc>
          <w:tcPr>
            <w:tcW w:w="1458" w:type="pct"/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腹腔热疗(热灌注)在胰腺癌应用最新研究进展</w:t>
            </w:r>
          </w:p>
        </w:tc>
        <w:tc>
          <w:tcPr>
            <w:tcW w:w="845" w:type="pct"/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田蓝天</w:t>
            </w:r>
          </w:p>
        </w:tc>
        <w:tc>
          <w:tcPr>
            <w:tcW w:w="1032" w:type="pct"/>
            <w:tcBorders>
              <w:left w:val="single" w:color="000000" w:sz="8" w:space="0"/>
            </w:tcBorders>
            <w:shd w:val="clear" w:color="D9E1F4" w:fill="FFFFFF"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吴昌亮  翟升勇</w:t>
            </w:r>
          </w:p>
        </w:tc>
        <w:tc>
          <w:tcPr>
            <w:tcW w:w="790" w:type="pct"/>
            <w:tcBorders>
              <w:bottom w:val="single" w:color="000000" w:sz="8" w:space="0"/>
            </w:tcBorders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杨  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9" w:hRule="atLeast"/>
        </w:trPr>
        <w:tc>
          <w:tcPr>
            <w:tcW w:w="5000" w:type="pct"/>
            <w:gridSpan w:val="5"/>
            <w:shd w:val="clear" w:color="D9E1F4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</w:rPr>
              <w:t>第四环节  罗氏专题卫星会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36" w:type="dxa"/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12:10—12:40</w:t>
            </w:r>
          </w:p>
        </w:tc>
        <w:tc>
          <w:tcPr>
            <w:tcW w:w="1458" w:type="pct"/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原发性肝癌诊疗指南（2024）—外科治疗解读</w:t>
            </w:r>
          </w:p>
        </w:tc>
        <w:tc>
          <w:tcPr>
            <w:tcW w:w="845" w:type="pct"/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田蓝天</w:t>
            </w:r>
          </w:p>
        </w:tc>
        <w:tc>
          <w:tcPr>
            <w:tcW w:w="1032" w:type="pct"/>
            <w:tcBorders>
              <w:left w:val="single" w:color="000000" w:sz="8" w:space="0"/>
            </w:tcBorders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赵海旺  鲍广建</w:t>
            </w:r>
          </w:p>
        </w:tc>
        <w:tc>
          <w:tcPr>
            <w:tcW w:w="790" w:type="pct"/>
            <w:tcBorders>
              <w:bottom w:val="single" w:color="000000" w:sz="8" w:space="0"/>
            </w:tcBorders>
            <w:shd w:val="clear" w:color="D9E1F4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李胜勇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36" w:type="dxa"/>
            <w:shd w:val="clear" w:color="B5C6E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12:40—14:40</w:t>
            </w:r>
          </w:p>
        </w:tc>
        <w:tc>
          <w:tcPr>
            <w:tcW w:w="4126" w:type="pct"/>
            <w:gridSpan w:val="4"/>
            <w:shd w:val="clear" w:color="B5C6EA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</w:rPr>
              <w:t>午宴</w:t>
            </w:r>
          </w:p>
        </w:tc>
      </w:tr>
    </w:tbl>
    <w:p>
      <w:pPr>
        <w:rPr>
          <w:sz w:val="24"/>
          <w:szCs w:val="24"/>
        </w:rPr>
      </w:pP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797" w:bottom="1440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2"/>
          <w:ind w:left="1281" w:hanging="127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578492"/>
    </w:sdtPr>
    <w:sdtContent>
      <w:p>
        <w:pPr>
          <w:pStyle w:val="2"/>
          <w:ind w:left="1281" w:hanging="127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ZjlmMjdmMjY2MWI1ZjJkY2NlOWEyOTRjOTMwMWIifQ=="/>
  </w:docVars>
  <w:rsids>
    <w:rsidRoot w:val="00000000"/>
    <w:rsid w:val="379A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2024-06-27T03:49:26Z</dcterms:created>
  <dc:creator>Administrator</dc:creator>
  <cp:lastModifiedBy>Administrator</cp:lastModifiedBy>
  <dcterms:modified xsi:type="dcterms:W3CDTF">2024-06-27T03:49:32Z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8369094559894B11879F82504FE8595B_12</vt:lpwstr>
  </property>
</Properties>
</file>